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4"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1"/>
        <w:gridCol w:w="4523"/>
      </w:tblGrid>
      <w:tr w:rsidR="008F3517" w:rsidRPr="001C38C7" w:rsidTr="00205621">
        <w:trPr>
          <w:trHeight w:val="1244"/>
        </w:trPr>
        <w:tc>
          <w:tcPr>
            <w:tcW w:w="5411" w:type="dxa"/>
            <w:tcBorders>
              <w:top w:val="single" w:sz="4" w:space="0" w:color="000000"/>
              <w:left w:val="single" w:sz="4" w:space="0" w:color="000000"/>
              <w:bottom w:val="single" w:sz="4" w:space="0" w:color="000000"/>
              <w:right w:val="single" w:sz="4" w:space="0" w:color="000000"/>
            </w:tcBorders>
            <w:vAlign w:val="center"/>
          </w:tcPr>
          <w:p w:rsidR="008F3517" w:rsidRPr="001C38C7" w:rsidRDefault="008F3517" w:rsidP="00205621">
            <w:pPr>
              <w:tabs>
                <w:tab w:val="right" w:pos="6660"/>
              </w:tabs>
              <w:snapToGrid w:val="0"/>
              <w:ind w:right="-108"/>
            </w:pPr>
            <w:bookmarkStart w:id="0" w:name="_GoBack"/>
            <w:bookmarkEnd w:id="0"/>
          </w:p>
          <w:p w:rsidR="008F3517" w:rsidRPr="001C38C7" w:rsidRDefault="008F3517" w:rsidP="00205621"/>
          <w:p w:rsidR="008F3517" w:rsidRPr="001C38C7" w:rsidRDefault="008F3517" w:rsidP="00205621"/>
          <w:p w:rsidR="008F3517" w:rsidRPr="001C38C7" w:rsidRDefault="00602017" w:rsidP="0020562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5pt;margin-top:-41.1pt;width:55.95pt;height:73.2pt;z-index:251659264;mso-wrap-distance-left:9.05pt;mso-wrap-distance-right:9.05pt" wrapcoords="-458 0 -458 21142 21576 21142 21576 0 -458 0" filled="t">
                  <v:fill color2="black"/>
                  <v:imagedata r:id="rId8" o:title=""/>
                  <w10:wrap type="tight"/>
                </v:shape>
                <o:OLEObject Type="Embed" ProgID="Word.Picture.8" ShapeID="_x0000_s1026" DrawAspect="Content" ObjectID="_1592726297" r:id="rId9"/>
              </w:pict>
            </w:r>
          </w:p>
        </w:tc>
        <w:tc>
          <w:tcPr>
            <w:tcW w:w="4523" w:type="dxa"/>
            <w:tcBorders>
              <w:top w:val="single" w:sz="4" w:space="0" w:color="000000"/>
              <w:left w:val="single" w:sz="4" w:space="0" w:color="000000"/>
              <w:bottom w:val="single" w:sz="4" w:space="0" w:color="000000"/>
              <w:right w:val="single" w:sz="4" w:space="0" w:color="000000"/>
            </w:tcBorders>
            <w:vAlign w:val="center"/>
            <w:hideMark/>
          </w:tcPr>
          <w:p w:rsidR="008F3517" w:rsidRPr="001C38C7" w:rsidRDefault="008F3517" w:rsidP="00205621">
            <w:pPr>
              <w:snapToGrid w:val="0"/>
              <w:spacing w:line="220" w:lineRule="atLeast"/>
              <w:ind w:left="72"/>
              <w:rPr>
                <w:rFonts w:ascii="Franklin Gothic Medium" w:hAnsi="Franklin Gothic Medium"/>
                <w:b/>
              </w:rPr>
            </w:pPr>
            <w:smartTag w:uri="urn:schemas-microsoft-com:office:smarttags" w:element="PersonName">
              <w:r w:rsidRPr="001C38C7">
                <w:rPr>
                  <w:rFonts w:ascii="Franklin Gothic Medium" w:hAnsi="Franklin Gothic Medium"/>
                  <w:b/>
                </w:rPr>
                <w:t xml:space="preserve">Farní </w:t>
              </w:r>
              <w:smartTag w:uri="urn:schemas-microsoft-com:office:smarttags" w:element="PersonName">
                <w:smartTagPr>
                  <w:attr w:name="ProductID" w:val="charita Litomyšl"/>
                </w:smartTagPr>
                <w:r w:rsidRPr="001C38C7">
                  <w:rPr>
                    <w:rFonts w:ascii="Franklin Gothic Medium" w:hAnsi="Franklin Gothic Medium"/>
                    <w:b/>
                  </w:rPr>
                  <w:t>charita Litomyšl</w:t>
                </w:r>
              </w:smartTag>
            </w:smartTag>
          </w:p>
          <w:p w:rsidR="008F3517" w:rsidRPr="001C38C7" w:rsidRDefault="008F3517" w:rsidP="00205621">
            <w:pPr>
              <w:spacing w:line="220" w:lineRule="atLeast"/>
              <w:ind w:left="72"/>
              <w:rPr>
                <w:sz w:val="18"/>
                <w:szCs w:val="18"/>
              </w:rPr>
            </w:pPr>
            <w:r w:rsidRPr="001C38C7">
              <w:rPr>
                <w:sz w:val="18"/>
                <w:szCs w:val="18"/>
              </w:rPr>
              <w:t>Bělidla 392, 570 01 Litomyšl</w:t>
            </w:r>
          </w:p>
          <w:p w:rsidR="008F3517" w:rsidRPr="001C38C7" w:rsidRDefault="008F3517" w:rsidP="00205621">
            <w:pPr>
              <w:spacing w:line="220" w:lineRule="atLeast"/>
              <w:ind w:left="72"/>
              <w:rPr>
                <w:sz w:val="18"/>
                <w:szCs w:val="18"/>
              </w:rPr>
            </w:pPr>
            <w:r w:rsidRPr="001C38C7">
              <w:rPr>
                <w:sz w:val="18"/>
                <w:szCs w:val="18"/>
              </w:rPr>
              <w:t>Tel.: 732 803 709</w:t>
            </w:r>
          </w:p>
          <w:p w:rsidR="008F3517" w:rsidRPr="001C38C7" w:rsidRDefault="008F3517" w:rsidP="00205621">
            <w:pPr>
              <w:spacing w:line="220" w:lineRule="atLeast"/>
              <w:ind w:left="72" w:right="-311"/>
              <w:rPr>
                <w:sz w:val="18"/>
                <w:szCs w:val="18"/>
              </w:rPr>
            </w:pPr>
            <w:r w:rsidRPr="001C38C7">
              <w:rPr>
                <w:sz w:val="18"/>
                <w:szCs w:val="18"/>
              </w:rPr>
              <w:t>IČO: 47489839</w:t>
            </w:r>
          </w:p>
          <w:p w:rsidR="008F3517" w:rsidRPr="001C38C7" w:rsidRDefault="00602017" w:rsidP="00205621">
            <w:pPr>
              <w:spacing w:line="220" w:lineRule="atLeast"/>
              <w:ind w:left="72"/>
              <w:rPr>
                <w:sz w:val="18"/>
                <w:szCs w:val="18"/>
              </w:rPr>
            </w:pPr>
            <w:hyperlink r:id="rId10" w:history="1">
              <w:r w:rsidR="008F3517" w:rsidRPr="001C38C7">
                <w:rPr>
                  <w:color w:val="0000FF"/>
                  <w:sz w:val="18"/>
                  <w:szCs w:val="18"/>
                  <w:u w:val="single"/>
                </w:rPr>
                <w:t>charita@lit.cz</w:t>
              </w:r>
            </w:hyperlink>
            <w:r w:rsidR="008F3517" w:rsidRPr="001C38C7">
              <w:rPr>
                <w:sz w:val="18"/>
                <w:szCs w:val="18"/>
              </w:rPr>
              <w:t>, www.litomysl.charita.cz</w:t>
            </w:r>
          </w:p>
        </w:tc>
      </w:tr>
    </w:tbl>
    <w:p w:rsidR="008F3517" w:rsidRDefault="008F3517" w:rsidP="004D6814">
      <w:pPr>
        <w:jc w:val="center"/>
        <w:rPr>
          <w:b/>
        </w:rPr>
      </w:pPr>
    </w:p>
    <w:p w:rsidR="004D6814" w:rsidRDefault="00884BBE" w:rsidP="004D6814">
      <w:pPr>
        <w:jc w:val="center"/>
        <w:rPr>
          <w:b/>
        </w:rPr>
      </w:pPr>
      <w:r w:rsidRPr="00884BBE">
        <w:rPr>
          <w:b/>
        </w:rPr>
        <w:t xml:space="preserve">INFORMACE O ZPRACOVÁVÁNÍ OSOBNÍCH </w:t>
      </w:r>
      <w:r w:rsidR="00A444CA">
        <w:rPr>
          <w:b/>
        </w:rPr>
        <w:t>ÚDAJŮ</w:t>
      </w:r>
      <w:r w:rsidR="004D6814">
        <w:rPr>
          <w:b/>
        </w:rPr>
        <w:t xml:space="preserve"> </w:t>
      </w:r>
    </w:p>
    <w:p w:rsidR="00BF611A" w:rsidRPr="00884BBE" w:rsidRDefault="00464C06" w:rsidP="004D6814">
      <w:pPr>
        <w:jc w:val="center"/>
        <w:rPr>
          <w:b/>
        </w:rPr>
      </w:pPr>
      <w:r>
        <w:rPr>
          <w:b/>
        </w:rPr>
        <w:t>VE SLUŽBĚ SANACE RODINY</w:t>
      </w:r>
    </w:p>
    <w:p w:rsidR="00884BBE" w:rsidRDefault="00884BBE"/>
    <w:p w:rsidR="00A444CA" w:rsidRDefault="00BF611A" w:rsidP="00F1036C">
      <w:pPr>
        <w:ind w:firstLine="708"/>
      </w:pPr>
      <w:r>
        <w:t xml:space="preserve">Abychom mohli poskytovat </w:t>
      </w:r>
      <w:r w:rsidR="00644399">
        <w:t>Službu Sanace rodiny</w:t>
      </w:r>
      <w:r>
        <w:t xml:space="preserve"> (</w:t>
      </w:r>
      <w:r w:rsidR="00644399">
        <w:t>SAR</w:t>
      </w:r>
      <w:r>
        <w:t xml:space="preserve">), potřebujeme znát některé Vaše osobní </w:t>
      </w:r>
      <w:r w:rsidR="00A444CA">
        <w:t>údaje.</w:t>
      </w:r>
    </w:p>
    <w:p w:rsidR="00884BBE" w:rsidRDefault="00BF611A" w:rsidP="00F1036C">
      <w:pPr>
        <w:ind w:firstLine="708"/>
      </w:pPr>
      <w:r>
        <w:t xml:space="preserve">V tomto dokumentu naleznete informace </w:t>
      </w:r>
      <w:r w:rsidR="00884BBE">
        <w:t>týkající se zpracovávání osobních údajů – jaké údaje zpracováváme, za jakým účelem;</w:t>
      </w:r>
      <w:r>
        <w:t xml:space="preserve"> kde je uložena dokumentace</w:t>
      </w:r>
      <w:r w:rsidR="00A444CA">
        <w:t xml:space="preserve">, ve které jsou údaje zapsány, kdo </w:t>
      </w:r>
      <w:r>
        <w:t>má</w:t>
      </w:r>
      <w:r w:rsidR="00F1036C">
        <w:t xml:space="preserve"> k dokume</w:t>
      </w:r>
      <w:r w:rsidR="00A444CA">
        <w:t>n</w:t>
      </w:r>
      <w:r w:rsidR="00F1036C">
        <w:t>t</w:t>
      </w:r>
      <w:r w:rsidR="00A444CA">
        <w:t>aci</w:t>
      </w:r>
      <w:r>
        <w:t xml:space="preserve"> přístup</w:t>
      </w:r>
      <w:r w:rsidR="00884BBE">
        <w:t>; jak dlouho je dokumentace archivovaná</w:t>
      </w:r>
      <w:r>
        <w:t xml:space="preserve">. </w:t>
      </w:r>
    </w:p>
    <w:p w:rsidR="00BF611A" w:rsidRDefault="00BF611A"/>
    <w:p w:rsidR="00F1036C" w:rsidRDefault="00F1036C">
      <w:pPr>
        <w:rPr>
          <w:b/>
        </w:rPr>
      </w:pPr>
    </w:p>
    <w:p w:rsidR="00BF611A" w:rsidRPr="00884BBE" w:rsidRDefault="00F1036C">
      <w:pPr>
        <w:rPr>
          <w:b/>
        </w:rPr>
      </w:pPr>
      <w:r>
        <w:rPr>
          <w:b/>
        </w:rPr>
        <w:t>KDO SPRAVUJE VAŠE OSOBNÍ ÚDAJE?</w:t>
      </w:r>
    </w:p>
    <w:p w:rsidR="00884BBE" w:rsidRDefault="00884BBE">
      <w:r>
        <w:t>Farní charita Litomyšl, Bělidla 392, 570 01 Litomyšl</w:t>
      </w:r>
    </w:p>
    <w:p w:rsidR="00884BBE" w:rsidRDefault="00644399">
      <w:r>
        <w:t>Služba Sanace rodiny, Dukelská 750, 570 01 Litomyšl</w:t>
      </w:r>
    </w:p>
    <w:p w:rsidR="00884BBE" w:rsidRDefault="00884BBE"/>
    <w:p w:rsidR="00F1036C" w:rsidRDefault="00F1036C">
      <w:pPr>
        <w:rPr>
          <w:b/>
        </w:rPr>
      </w:pPr>
    </w:p>
    <w:p w:rsidR="00884BBE" w:rsidRPr="00884BBE" w:rsidRDefault="00F1036C">
      <w:pPr>
        <w:rPr>
          <w:b/>
        </w:rPr>
      </w:pPr>
      <w:r w:rsidRPr="00884BBE">
        <w:rPr>
          <w:b/>
        </w:rPr>
        <w:t>JAKÉ ÚDAJE ZPRACOVÁVÁME?</w:t>
      </w:r>
    </w:p>
    <w:p w:rsidR="00884BBE" w:rsidRDefault="00884BBE" w:rsidP="00F1036C">
      <w:pPr>
        <w:ind w:firstLine="708"/>
      </w:pPr>
      <w:r>
        <w:t>Zpracováváme pouze údaje, kte</w:t>
      </w:r>
      <w:r w:rsidR="004D6814">
        <w:t>ré potřebujeme k tomu, abychom V</w:t>
      </w:r>
      <w:r>
        <w:t xml:space="preserve">ám mohli poskytovat </w:t>
      </w:r>
      <w:r w:rsidR="00644399">
        <w:t>Službu Sanace rodiny</w:t>
      </w:r>
      <w:r>
        <w:t xml:space="preserve">. </w:t>
      </w:r>
    </w:p>
    <w:p w:rsidR="00F1036C" w:rsidRDefault="00F1036C" w:rsidP="00F1036C"/>
    <w:p w:rsidR="00341450" w:rsidRPr="00341450" w:rsidRDefault="00644399" w:rsidP="00341450">
      <w:pPr>
        <w:ind w:firstLine="708"/>
      </w:pPr>
      <w:r>
        <w:t>Služba Sanace rodiny</w:t>
      </w:r>
      <w:r w:rsidR="0026133B">
        <w:t xml:space="preserve"> zpracovává tyto </w:t>
      </w:r>
      <w:r w:rsidR="0026133B" w:rsidRPr="00F1036C">
        <w:rPr>
          <w:b/>
        </w:rPr>
        <w:t xml:space="preserve">osobní údaje </w:t>
      </w:r>
      <w:r>
        <w:rPr>
          <w:b/>
        </w:rPr>
        <w:t>uživatelů služby</w:t>
      </w:r>
      <w:r w:rsidR="003E6D05">
        <w:t>: jméno</w:t>
      </w:r>
      <w:r w:rsidR="00884BBE">
        <w:t xml:space="preserve"> a příjmení, </w:t>
      </w:r>
      <w:r>
        <w:t>datum narození</w:t>
      </w:r>
      <w:r w:rsidR="00884BBE">
        <w:t>, adresa</w:t>
      </w:r>
      <w:r>
        <w:t xml:space="preserve"> trvalého</w:t>
      </w:r>
      <w:r w:rsidR="00884BBE">
        <w:t xml:space="preserve"> bydliště, </w:t>
      </w:r>
      <w:r>
        <w:t xml:space="preserve">adresa bydliště, </w:t>
      </w:r>
      <w:r w:rsidR="00884BBE">
        <w:t xml:space="preserve">kontakt – telefonní číslo, </w:t>
      </w:r>
      <w:r>
        <w:t>příbuzenecké vztahy mezi uživateli</w:t>
      </w:r>
      <w:r w:rsidR="00884BBE">
        <w:t>.</w:t>
      </w:r>
      <w:r>
        <w:t xml:space="preserve"> Dále popis nepříznivé životní situace, ve které se rodina nachází</w:t>
      </w:r>
      <w:r w:rsidR="00341450">
        <w:t xml:space="preserve"> </w:t>
      </w:r>
      <w:r w:rsidR="00341450" w:rsidRPr="00341450">
        <w:t>včetně údaj</w:t>
      </w:r>
      <w:r w:rsidR="00341450">
        <w:t>ů nezbytných k orientaci v ní a</w:t>
      </w:r>
      <w:r w:rsidR="00341450" w:rsidRPr="00341450">
        <w:t xml:space="preserve"> k jejímu řešení, cíl spolupráce, návrhy řešení a popis další spolupráce.</w:t>
      </w:r>
    </w:p>
    <w:p w:rsidR="00A444CA" w:rsidRDefault="00A444CA"/>
    <w:p w:rsidR="00644399" w:rsidRDefault="00644399" w:rsidP="00341450">
      <w:pPr>
        <w:ind w:firstLine="708"/>
      </w:pPr>
      <w:r>
        <w:t xml:space="preserve">Je-li to pro poskytování služby a plnění naplánovaného cíle potřebné, zpracováváme některé </w:t>
      </w:r>
      <w:r w:rsidR="00464C06" w:rsidRPr="004D6814">
        <w:rPr>
          <w:b/>
        </w:rPr>
        <w:t>zvláštní kategorie osobních údajů</w:t>
      </w:r>
      <w:r w:rsidR="00464C06">
        <w:t xml:space="preserve"> </w:t>
      </w:r>
      <w:r>
        <w:t xml:space="preserve">– např. </w:t>
      </w:r>
      <w:r w:rsidR="004F36A5">
        <w:t>údaje uvedené ve zprávách</w:t>
      </w:r>
      <w:r>
        <w:t xml:space="preserve"> z vyšetření v pedagogicko-psychologické poradny</w:t>
      </w:r>
      <w:r w:rsidR="004F36A5">
        <w:t>, apod.</w:t>
      </w:r>
    </w:p>
    <w:p w:rsidR="00644399" w:rsidRDefault="00644399" w:rsidP="00F1036C">
      <w:pPr>
        <w:ind w:firstLine="708"/>
      </w:pPr>
    </w:p>
    <w:p w:rsidR="00341450" w:rsidRDefault="00644399" w:rsidP="00F1036C">
      <w:pPr>
        <w:ind w:firstLine="708"/>
      </w:pPr>
      <w:r>
        <w:t xml:space="preserve">Pokud rodina spolupracuje s dalšími odborníky nebo navazujícími službami, a jsou-li tyto informace podstatné pro plnění naplánovaného cíle, zpracováváme zpravidla tyto </w:t>
      </w:r>
      <w:r w:rsidRPr="00341450">
        <w:rPr>
          <w:b/>
        </w:rPr>
        <w:t>osobní údaje odborníků a dalších osob</w:t>
      </w:r>
      <w:r w:rsidR="004F36A5">
        <w:t xml:space="preserve"> – jméno, příjmení, pracovní pozice (odbornost) </w:t>
      </w:r>
      <w:r>
        <w:t xml:space="preserve">a </w:t>
      </w:r>
      <w:r w:rsidR="004F36A5">
        <w:t xml:space="preserve">pracovní </w:t>
      </w:r>
      <w:r>
        <w:t>kontakt.</w:t>
      </w:r>
      <w:r w:rsidR="00341450">
        <w:t xml:space="preserve"> </w:t>
      </w:r>
    </w:p>
    <w:p w:rsidR="00644399" w:rsidRDefault="00341450" w:rsidP="00F1036C">
      <w:pPr>
        <w:ind w:firstLine="708"/>
      </w:pPr>
      <w:r>
        <w:t xml:space="preserve">V případě, že je uživatel služby zastoupen opatrovníkem (např. </w:t>
      </w:r>
      <w:r w:rsidR="003070B7">
        <w:t>při</w:t>
      </w:r>
      <w:r>
        <w:t xml:space="preserve"> uzavření smlouvy), zpracováváme zpravidla tyto osobní údaje </w:t>
      </w:r>
      <w:r w:rsidRPr="00341450">
        <w:rPr>
          <w:b/>
        </w:rPr>
        <w:t>opatrovníka</w:t>
      </w:r>
      <w:r>
        <w:t>: jméno a příjmení,</w:t>
      </w:r>
      <w:r w:rsidR="004F36A5">
        <w:t xml:space="preserve"> </w:t>
      </w:r>
      <w:r w:rsidR="004F36A5" w:rsidRPr="003070B7">
        <w:t>datum narození, adresa trvalého bydliště,</w:t>
      </w:r>
      <w:r w:rsidRPr="003070B7">
        <w:t xml:space="preserve"> kontakt – telefonní </w:t>
      </w:r>
      <w:r>
        <w:t>číslo.</w:t>
      </w:r>
    </w:p>
    <w:p w:rsidR="001149C5" w:rsidRDefault="001149C5"/>
    <w:p w:rsidR="00F1036C" w:rsidRDefault="00F1036C">
      <w:pPr>
        <w:rPr>
          <w:b/>
        </w:rPr>
      </w:pPr>
    </w:p>
    <w:p w:rsidR="00066C77" w:rsidRPr="00066C77" w:rsidRDefault="00F1036C">
      <w:pPr>
        <w:rPr>
          <w:b/>
        </w:rPr>
      </w:pPr>
      <w:r w:rsidRPr="00066C77">
        <w:rPr>
          <w:b/>
        </w:rPr>
        <w:t>KDO BUDE MÍT K VAŠIM ÚDAJŮM PŘÍSTUP?</w:t>
      </w:r>
    </w:p>
    <w:p w:rsidR="00396F35" w:rsidRDefault="008C5B31" w:rsidP="00396F35">
      <w:pPr>
        <w:ind w:firstLine="708"/>
      </w:pPr>
      <w:r>
        <w:t xml:space="preserve">Vaše údaje jsou zpracovávány v písemné a elektronické podobě. </w:t>
      </w:r>
      <w:r w:rsidR="00396F35">
        <w:t xml:space="preserve">Přístup k údajům má </w:t>
      </w:r>
      <w:r w:rsidR="00644399">
        <w:t xml:space="preserve">klíčový pracovník rodiny, případně další sociální pracovník služby, který s rodinou spolupracuje. </w:t>
      </w:r>
      <w:r w:rsidR="00396F35">
        <w:t>Přístup k údajům mají dále osoby oprávněné k provádění kontroly způsobu a kvality poskytování služby</w:t>
      </w:r>
      <w:r w:rsidR="00341450">
        <w:t xml:space="preserve"> (vedoucí služby, inspektor)</w:t>
      </w:r>
      <w:r w:rsidR="00396F35">
        <w:t>.</w:t>
      </w:r>
    </w:p>
    <w:p w:rsidR="0026133B" w:rsidRPr="0026133B" w:rsidRDefault="00396F35">
      <w:pPr>
        <w:rPr>
          <w:b/>
        </w:rPr>
      </w:pPr>
      <w:r w:rsidRPr="0026133B">
        <w:rPr>
          <w:b/>
        </w:rPr>
        <w:lastRenderedPageBreak/>
        <w:t>CHRÁNÍME VAŠE ÚDAJE</w:t>
      </w:r>
    </w:p>
    <w:p w:rsidR="00396F35" w:rsidRDefault="00396F35" w:rsidP="00396F35">
      <w:pPr>
        <w:ind w:firstLine="708"/>
      </w:pPr>
      <w:r>
        <w:t>Údaje v písemné podobě jsou uloženy v</w:t>
      </w:r>
      <w:r w:rsidR="00341450">
        <w:t>e složce</w:t>
      </w:r>
      <w:r w:rsidR="00644399">
        <w:t xml:space="preserve"> uživatele služby</w:t>
      </w:r>
      <w:r>
        <w:t xml:space="preserve"> a </w:t>
      </w:r>
      <w:r w:rsidRPr="00341450">
        <w:rPr>
          <w:b/>
        </w:rPr>
        <w:t>uzamčeny</w:t>
      </w:r>
      <w:r>
        <w:t>, údaje v elektronické podobě jsou chráněna přístupovým heslem. Všichni zaměstnanci FCHL jsou povinni řídit se směrnicemi organizace a metodickými pokyny a dodržovat opatření, která chrání osobní a citlivé údaje osob.</w:t>
      </w:r>
    </w:p>
    <w:p w:rsidR="00396F35" w:rsidRDefault="00396F35" w:rsidP="00396F35">
      <w:pPr>
        <w:ind w:firstLine="708"/>
      </w:pPr>
    </w:p>
    <w:p w:rsidR="00341450" w:rsidRPr="00341450" w:rsidRDefault="00341450" w:rsidP="004D6814">
      <w:pPr>
        <w:ind w:firstLine="708"/>
      </w:pPr>
      <w:r>
        <w:t>Všichni zaměstnanci Farní charity Litomyšl (FCHL), kteří mají přístup k </w:t>
      </w:r>
      <w:r w:rsidR="004D6814">
        <w:t>V</w:t>
      </w:r>
      <w:r>
        <w:t>ašim osobním údajům,</w:t>
      </w:r>
      <w:r w:rsidRPr="00341450">
        <w:t xml:space="preserve"> </w:t>
      </w:r>
      <w:r>
        <w:t>mají</w:t>
      </w:r>
      <w:r w:rsidRPr="00341450">
        <w:t xml:space="preserve"> povinnost </w:t>
      </w:r>
      <w:r w:rsidRPr="00341450">
        <w:rPr>
          <w:b/>
        </w:rPr>
        <w:t>mlčelivosti</w:t>
      </w:r>
      <w:r w:rsidR="004D6814">
        <w:t>. Bez V</w:t>
      </w:r>
      <w:r w:rsidRPr="00341450">
        <w:t>ašeho</w:t>
      </w:r>
      <w:r w:rsidR="00ED27E6">
        <w:t xml:space="preserve"> písemného</w:t>
      </w:r>
      <w:r w:rsidRPr="00341450">
        <w:t xml:space="preserve"> souhlasu neposkytují žádné informace dalším osobám. </w:t>
      </w:r>
      <w:r w:rsidRPr="004F36A5">
        <w:rPr>
          <w:b/>
        </w:rPr>
        <w:t>Výjimkou</w:t>
      </w:r>
      <w:r w:rsidRPr="00341450">
        <w:t xml:space="preserve"> je poskytování informací na vyžádání Orgánu sociálně právní ochrany dětí (OSPOD), orgánů činných v trestním řízení a soudu. S obsahem písemných zpráv o průběhu spolupráce </w:t>
      </w:r>
      <w:r w:rsidR="00ED27E6">
        <w:t>vás</w:t>
      </w:r>
      <w:r w:rsidRPr="00341450">
        <w:t xml:space="preserve"> vždy </w:t>
      </w:r>
      <w:r w:rsidR="00ED27E6">
        <w:t>předem seznámíme</w:t>
      </w:r>
      <w:r w:rsidRPr="00341450">
        <w:t>.</w:t>
      </w:r>
    </w:p>
    <w:p w:rsidR="00341450" w:rsidRPr="00341450" w:rsidRDefault="00341450" w:rsidP="00341450"/>
    <w:p w:rsidR="00341450" w:rsidRPr="00341450" w:rsidRDefault="00341450" w:rsidP="00ED27E6">
      <w:pPr>
        <w:ind w:firstLine="708"/>
      </w:pPr>
      <w:r w:rsidRPr="00341450">
        <w:t xml:space="preserve">Pracovníci služby mají </w:t>
      </w:r>
      <w:r w:rsidRPr="00ED27E6">
        <w:rPr>
          <w:b/>
        </w:rPr>
        <w:t>oznamovací povinnost</w:t>
      </w:r>
      <w:r w:rsidRPr="00341450">
        <w:t xml:space="preserve"> – a to v případě, že by se dozvěděli nebo měli podezření, že dítě je fyzicky týráno nebo sexuálně zneužíváno. V takovém případě povinnost mlčenlivosti neplatí. Stejná povinnost se vztahuje i na vraždu a jiné podobně závažné zločiny.</w:t>
      </w:r>
    </w:p>
    <w:p w:rsidR="00341450" w:rsidRPr="00341450" w:rsidRDefault="00341450" w:rsidP="00341450"/>
    <w:p w:rsidR="00396F35" w:rsidRDefault="00396F35"/>
    <w:p w:rsidR="0026133B" w:rsidRPr="00396F35" w:rsidRDefault="00396F35">
      <w:pPr>
        <w:rPr>
          <w:b/>
        </w:rPr>
      </w:pPr>
      <w:r w:rsidRPr="00396F35">
        <w:rPr>
          <w:b/>
        </w:rPr>
        <w:t>JAK DLOUHO VAŠE DATA UCHOVÁVÁME</w:t>
      </w:r>
    </w:p>
    <w:p w:rsidR="0026133B" w:rsidRDefault="00ED27E6" w:rsidP="00ED27E6">
      <w:pPr>
        <w:ind w:firstLine="708"/>
      </w:pPr>
      <w:r>
        <w:t xml:space="preserve">Údaje </w:t>
      </w:r>
      <w:r w:rsidR="0026133B">
        <w:t>zpracováváme po dobu nezbytně nutnou k zajištění poskytování služby. Po ukončení poskytování služby jsou</w:t>
      </w:r>
      <w:r>
        <w:t xml:space="preserve"> dokumenty archivovány po dobu </w:t>
      </w:r>
      <w:r w:rsidRPr="004D6814">
        <w:rPr>
          <w:b/>
        </w:rPr>
        <w:t>10</w:t>
      </w:r>
      <w:r w:rsidR="0026133B" w:rsidRPr="004D6814">
        <w:rPr>
          <w:b/>
        </w:rPr>
        <w:t xml:space="preserve"> let</w:t>
      </w:r>
      <w:r w:rsidR="0026133B">
        <w:t>. Po uplynutí archivační doby jsou dokumenty skartovány.</w:t>
      </w:r>
    </w:p>
    <w:p w:rsidR="003E6D05" w:rsidRDefault="003E6D05"/>
    <w:p w:rsidR="003E6D05" w:rsidRDefault="003E6D05"/>
    <w:p w:rsidR="0026133B" w:rsidRPr="00F1036C" w:rsidRDefault="003E6D05">
      <w:pPr>
        <w:rPr>
          <w:b/>
        </w:rPr>
      </w:pPr>
      <w:r>
        <w:rPr>
          <w:b/>
        </w:rPr>
        <w:t>V SOUVISLOSTI SE ZPRACOVÁNÍM OSOBNÍCH ÚDAJŮ MÁTE PRÁVO:</w:t>
      </w:r>
    </w:p>
    <w:p w:rsidR="004D6814" w:rsidRPr="00AC33CB" w:rsidRDefault="004D6814" w:rsidP="004D6814">
      <w:pPr>
        <w:pStyle w:val="Odstavecseseznamem"/>
        <w:numPr>
          <w:ilvl w:val="0"/>
          <w:numId w:val="3"/>
        </w:numPr>
        <w:contextualSpacing w:val="0"/>
        <w:rPr>
          <w:bCs/>
        </w:rPr>
      </w:pPr>
      <w:r w:rsidRPr="00AC33CB">
        <w:rPr>
          <w:b/>
        </w:rPr>
        <w:t>být informován</w:t>
      </w:r>
      <w:r>
        <w:t xml:space="preserve"> – tzn., že máme povinnost sdělit Vám pravdivé informace o zpracování Vašich osobních údajů</w:t>
      </w:r>
    </w:p>
    <w:p w:rsidR="004D6814" w:rsidRDefault="004D6814" w:rsidP="004D6814">
      <w:pPr>
        <w:pStyle w:val="Odstavecseseznamem"/>
        <w:numPr>
          <w:ilvl w:val="0"/>
          <w:numId w:val="3"/>
        </w:numPr>
        <w:contextualSpacing w:val="0"/>
      </w:pPr>
      <w:r>
        <w:rPr>
          <w:b/>
        </w:rPr>
        <w:t>na přístup k Vašim údajům</w:t>
      </w:r>
      <w:r>
        <w:t xml:space="preserve"> – tzn., že máte právo od nás získat informaci (potvrzení), zda jsou či nejsou Vaše údaje zpracovávány, a pokud zpracovávány jsou, tak máte právo získat následující informace – jaké osobní údaje jsou zpracovávány, za jakým účelem, kdo je příjemcem osobních údajů (komu jsou údaje zpřístupněny), doba, po kterou budou údaje uloženy, informaci o Vašich právech spojených se zpracováváním osobních údajů, veškeré dostupné informace o zdroji osobních údajů, pokud nebyly získány od Vás, skutečnost, zda dochází k automatizovanému rozhodování včetně profilování</w:t>
      </w:r>
    </w:p>
    <w:p w:rsidR="004D6814" w:rsidRDefault="004D6814" w:rsidP="004D6814">
      <w:pPr>
        <w:pStyle w:val="Odstavecseseznamem"/>
        <w:numPr>
          <w:ilvl w:val="0"/>
          <w:numId w:val="3"/>
        </w:numPr>
        <w:contextualSpacing w:val="0"/>
      </w:pPr>
      <w:r>
        <w:rPr>
          <w:b/>
        </w:rPr>
        <w:t>na opravu</w:t>
      </w:r>
      <w:r>
        <w:t xml:space="preserve"> – tzn. požadovat nápravu nebo aktualizaci údajů v případě, že jsou vaše údaje nepřesné nebo neaktuální; pokud se domníváte, že zpracováváme nepřesné údaje, upozorněte nás na to, prosím, zpracovávané údaje překontrolujeme, a pokud budou nepřesné, pak je opravíme</w:t>
      </w:r>
    </w:p>
    <w:p w:rsidR="004D6814" w:rsidRDefault="004D6814" w:rsidP="004D6814">
      <w:pPr>
        <w:pStyle w:val="Odstavecseseznamem"/>
        <w:numPr>
          <w:ilvl w:val="0"/>
          <w:numId w:val="3"/>
        </w:numPr>
        <w:shd w:val="clear" w:color="auto" w:fill="FFFFFF"/>
        <w:spacing w:before="30" w:after="30" w:line="225" w:lineRule="atLeast"/>
        <w:contextualSpacing w:val="0"/>
      </w:pPr>
      <w:r w:rsidRPr="00AC33CB">
        <w:rPr>
          <w:b/>
        </w:rPr>
        <w:t>na výmaz Vašich údajů</w:t>
      </w:r>
      <w:r>
        <w:t xml:space="preserve"> – pokud požádáte o výmaz osobních údajů, máme povinnost údaje vymazat, a to v případě, že je splněna alespoň jedna z následujících podmínek: 1) osobní údaje již nejsou potřebné pro účely, pro které byly shromážděny nebo jinak zpracovány, 2) odvolal/a jste dříve udělený souhlas a neexistuje žádný další právní důvod pro zpracování, 3) vznesl/a jste námitky proti zpracování a neexistují žádné převažující oprávněné důvody pro zpracování, 4) osobní údaje byly zpracovány protiprávně, 5) osobní údaje musí být vymazány ke splnění právní povinnosti</w:t>
      </w:r>
    </w:p>
    <w:p w:rsidR="004D6814" w:rsidRDefault="004D6814" w:rsidP="004D6814">
      <w:pPr>
        <w:pStyle w:val="Odstavecseseznamem"/>
        <w:numPr>
          <w:ilvl w:val="0"/>
          <w:numId w:val="3"/>
        </w:numPr>
        <w:shd w:val="clear" w:color="auto" w:fill="FFFFFF"/>
        <w:spacing w:before="30" w:after="30" w:line="225" w:lineRule="atLeast"/>
        <w:contextualSpacing w:val="0"/>
      </w:pPr>
      <w:r w:rsidRPr="00AC33CB">
        <w:rPr>
          <w:b/>
        </w:rPr>
        <w:lastRenderedPageBreak/>
        <w:t>vznést námitku</w:t>
      </w:r>
      <w:r>
        <w:t xml:space="preserve"> proti zpracování Vašich údajů, které jsou zpracovávány na základě právních důvodů: 1) zpracování je nezbytné pro plnění úkolu prováděného ve veřejném zájmu nebo při výkonu veřejné moci, kterým je správce pověřen, 2) zpracování je nezbytné pro účely oprávněných zájmů příslušného správce či třetí strany; pokud správce neprokáže závažné oprávněné důvody pro zpracování, které převažují nad Vašimi právy a svobodami, nebo pro určení, výkon nebo obhajobu právních nároků, pak Vaše údaje nebude po vznesení námitky dále zpracovávat</w:t>
      </w:r>
    </w:p>
    <w:p w:rsidR="004D6814" w:rsidRDefault="004D6814" w:rsidP="004D6814">
      <w:pPr>
        <w:pStyle w:val="Odstavecseseznamem"/>
        <w:numPr>
          <w:ilvl w:val="0"/>
          <w:numId w:val="3"/>
        </w:numPr>
        <w:shd w:val="clear" w:color="auto" w:fill="FFFFFF"/>
        <w:spacing w:before="30" w:after="30" w:line="225" w:lineRule="atLeast"/>
        <w:contextualSpacing w:val="0"/>
      </w:pPr>
      <w:r w:rsidRPr="00AC33CB">
        <w:rPr>
          <w:b/>
        </w:rPr>
        <w:t>na omezení zpracování</w:t>
      </w:r>
      <w:r>
        <w:t xml:space="preserve"> – pokud máte pochybnost o zpracování nebo námitku proti zpracování osobních údajů, máte právo požádat o dočasné omezení zpracování Vašich osobních údajů</w:t>
      </w:r>
    </w:p>
    <w:p w:rsidR="004D6814" w:rsidRDefault="004D6814" w:rsidP="004D6814">
      <w:pPr>
        <w:pStyle w:val="Odstavecseseznamem"/>
        <w:numPr>
          <w:ilvl w:val="0"/>
          <w:numId w:val="3"/>
        </w:numPr>
        <w:shd w:val="clear" w:color="auto" w:fill="FFFFFF"/>
        <w:spacing w:before="30" w:after="30" w:line="225" w:lineRule="atLeast"/>
        <w:contextualSpacing w:val="0"/>
      </w:pPr>
      <w:r w:rsidRPr="00AC33CB">
        <w:rPr>
          <w:b/>
        </w:rPr>
        <w:t>na přenositelnost údajů</w:t>
      </w:r>
      <w:r>
        <w:t xml:space="preserve"> – tzn. získat údaje, které se Vás týkají a které jste správci poskytl/a, ve strukturovaném, strojově čitelném formátu nebo abychom tyto údaje na základě Vaší žádosti poskytli jinému správci; právu na přenositelnost můžeme vyhovět v případě, že 1) zpracování Vašich osobních údajů je založeno na právním důvodu, souhlasu či smlouvě, 2) zpracování se provádí automatizovaně; výkonem práva nesmí být nepříznivě dotřena práva a svobody jiných osob</w:t>
      </w:r>
    </w:p>
    <w:p w:rsidR="004D6814" w:rsidRDefault="004D6814" w:rsidP="004D6814">
      <w:pPr>
        <w:pStyle w:val="Odstavecseseznamem"/>
        <w:numPr>
          <w:ilvl w:val="0"/>
          <w:numId w:val="3"/>
        </w:numPr>
        <w:shd w:val="clear" w:color="auto" w:fill="FFFFFF"/>
        <w:spacing w:before="30" w:after="30" w:line="225" w:lineRule="atLeast"/>
        <w:contextualSpacing w:val="0"/>
      </w:pPr>
      <w:r w:rsidRPr="00AC33CB">
        <w:t>v</w:t>
      </w:r>
      <w:r>
        <w:t xml:space="preserve"> případě, že zpracováváme některé Vaše osobní údaje na základě souhlasu se zpracováním osobních údajů, pak máte </w:t>
      </w:r>
      <w:r w:rsidRPr="00AC33CB">
        <w:rPr>
          <w:b/>
        </w:rPr>
        <w:t>právo tento souhlas kdykoliv odvolat</w:t>
      </w:r>
      <w:r>
        <w:t>.</w:t>
      </w:r>
    </w:p>
    <w:p w:rsidR="004D6814" w:rsidRDefault="004D6814" w:rsidP="004D6814">
      <w:pPr>
        <w:pStyle w:val="Odstavecseseznamem"/>
        <w:ind w:left="0"/>
      </w:pPr>
    </w:p>
    <w:p w:rsidR="004D6814" w:rsidRPr="00E7486F" w:rsidRDefault="004D6814" w:rsidP="004D6814">
      <w:pPr>
        <w:pStyle w:val="Odstavecseseznamem"/>
        <w:ind w:left="0" w:firstLine="708"/>
      </w:pPr>
      <w:r>
        <w:rPr>
          <w:b/>
        </w:rPr>
        <w:t>Pokud si budete přát uplatnit svá práva, můžete</w:t>
      </w:r>
      <w:r w:rsidDel="00252926">
        <w:t xml:space="preserve"> </w:t>
      </w:r>
      <w:r>
        <w:t xml:space="preserve">se na nás obrátit písemně či osobně, případně telefonicky. Na žádosti týkající se uplatnění Vašich práv budeme reagovat bez zbytečného odkladu ve lhůtě </w:t>
      </w:r>
      <w:r w:rsidRPr="00E90F79">
        <w:rPr>
          <w:b/>
        </w:rPr>
        <w:t>do 30 dnů</w:t>
      </w:r>
      <w:r>
        <w:t xml:space="preserve"> od obdržení žádosti. Lhůtu lze ve výjimečných případech prodloužit o dva měsíce – o takové skutečnosti Vás máme povinnost informovat a povinnost sdělit vám důvody takového prodloužení.</w:t>
      </w:r>
    </w:p>
    <w:p w:rsidR="004D6814" w:rsidRDefault="004D6814" w:rsidP="004D6814">
      <w:pPr>
        <w:ind w:firstLine="708"/>
      </w:pPr>
    </w:p>
    <w:p w:rsidR="00F1036C" w:rsidRDefault="00F1036C" w:rsidP="004F36A5">
      <w:pPr>
        <w:ind w:firstLine="708"/>
      </w:pPr>
      <w:r>
        <w:t xml:space="preserve">V případě </w:t>
      </w:r>
      <w:r w:rsidRPr="00B84C0C">
        <w:rPr>
          <w:b/>
        </w:rPr>
        <w:t>dotazů</w:t>
      </w:r>
      <w:r>
        <w:t xml:space="preserve"> týkajících se zpracovávání osobních údajů se obraťte na </w:t>
      </w:r>
      <w:r w:rsidR="00ED27E6">
        <w:t>vedoucího SAR nebo svého klíčového pracovníka</w:t>
      </w:r>
      <w:r>
        <w:t>.</w:t>
      </w:r>
      <w:r w:rsidR="004D6814">
        <w:t xml:space="preserve"> K těmto osobám také směřujte případné </w:t>
      </w:r>
      <w:r w:rsidR="004D6814" w:rsidRPr="007018D1">
        <w:rPr>
          <w:b/>
        </w:rPr>
        <w:t>žádosti</w:t>
      </w:r>
      <w:r w:rsidR="004D6814">
        <w:t xml:space="preserve"> o uplatnění Vašich práv v souvislosti se zpracováním osobních údajů.</w:t>
      </w:r>
    </w:p>
    <w:p w:rsidR="00F1036C" w:rsidRPr="003070B7" w:rsidRDefault="00F1036C"/>
    <w:p w:rsidR="004F36A5" w:rsidRPr="003070B7" w:rsidRDefault="004F36A5">
      <w:pPr>
        <w:rPr>
          <w:b/>
        </w:rPr>
      </w:pPr>
      <w:r w:rsidRPr="003070B7">
        <w:rPr>
          <w:b/>
        </w:rPr>
        <w:t>Vedoucí Služby Sanace rodiny</w:t>
      </w:r>
      <w:r w:rsidR="00FD40A5" w:rsidRPr="003070B7">
        <w:rPr>
          <w:b/>
        </w:rPr>
        <w:t>:</w:t>
      </w:r>
    </w:p>
    <w:p w:rsidR="00FD40A5" w:rsidRPr="003070B7" w:rsidRDefault="00FD40A5" w:rsidP="00FD40A5">
      <w:r w:rsidRPr="003070B7">
        <w:t>Radek Bořek, DiS.</w:t>
      </w:r>
    </w:p>
    <w:p w:rsidR="00FD40A5" w:rsidRPr="003070B7" w:rsidRDefault="004F36A5" w:rsidP="00FD40A5">
      <w:r w:rsidRPr="003070B7">
        <w:t>Tel.: 734 642 312, e-mail</w:t>
      </w:r>
      <w:r w:rsidR="00FD40A5" w:rsidRPr="003070B7">
        <w:t>: radek.borek@lit.hk.caritas.cz</w:t>
      </w:r>
      <w:r w:rsidR="00A713F1">
        <w:t>,</w:t>
      </w:r>
      <w:r w:rsidR="00464E32" w:rsidRPr="003070B7">
        <w:t xml:space="preserve"> sar@lit.cz</w:t>
      </w:r>
    </w:p>
    <w:p w:rsidR="00F1036C" w:rsidRPr="003070B7" w:rsidRDefault="004F36A5" w:rsidP="00FD40A5">
      <w:pPr>
        <w:shd w:val="clear" w:color="auto" w:fill="FFFFFF"/>
        <w:spacing w:after="60" w:line="312" w:lineRule="atLeast"/>
        <w:jc w:val="left"/>
      </w:pPr>
      <w:r w:rsidRPr="003070B7">
        <w:t>Dukelská 750, 570 01 Litomyšl</w:t>
      </w:r>
    </w:p>
    <w:p w:rsidR="00F1036C" w:rsidRDefault="00F1036C" w:rsidP="00F1036C">
      <w:pPr>
        <w:pStyle w:val="Default"/>
      </w:pPr>
    </w:p>
    <w:p w:rsidR="004D6814" w:rsidRDefault="004D6814" w:rsidP="004D6814">
      <w:pPr>
        <w:ind w:firstLine="708"/>
      </w:pPr>
      <w:r>
        <w:t xml:space="preserve">V případě </w:t>
      </w:r>
      <w:r w:rsidRPr="007018D1">
        <w:rPr>
          <w:b/>
        </w:rPr>
        <w:t>nespokojenosti</w:t>
      </w:r>
      <w:r>
        <w:t xml:space="preserve"> s řešením Vaší žádosti se obraťte na ředitelku Farní charity Litomyšl. Pokud se domníváte, že při zpracování Vašich osobních údajů došlo ze strany Farní charity Litomyšl k porušení pravidel ochrany osobních údajů, máte právo podat </w:t>
      </w:r>
      <w:r w:rsidRPr="007018D1">
        <w:rPr>
          <w:b/>
        </w:rPr>
        <w:t>stížnost</w:t>
      </w:r>
      <w:r>
        <w:t xml:space="preserve"> u dozorového úřadu, čili Úřadu pro ochranu osobních údajů.</w:t>
      </w:r>
    </w:p>
    <w:p w:rsidR="004D6814" w:rsidRDefault="004D6814" w:rsidP="004D6814"/>
    <w:p w:rsidR="004D6814" w:rsidRPr="00E332DE" w:rsidRDefault="004D6814" w:rsidP="004D6814">
      <w:pPr>
        <w:rPr>
          <w:b/>
        </w:rPr>
      </w:pPr>
      <w:r w:rsidRPr="00E332DE">
        <w:rPr>
          <w:b/>
        </w:rPr>
        <w:t>Ředitelka FCHL:</w:t>
      </w:r>
      <w:r>
        <w:rPr>
          <w:b/>
        </w:rPr>
        <w:tab/>
      </w:r>
      <w:r>
        <w:rPr>
          <w:b/>
        </w:rPr>
        <w:tab/>
      </w:r>
      <w:r>
        <w:rPr>
          <w:b/>
        </w:rPr>
        <w:tab/>
      </w:r>
      <w:r>
        <w:rPr>
          <w:b/>
        </w:rPr>
        <w:tab/>
      </w:r>
      <w:r>
        <w:rPr>
          <w:b/>
        </w:rPr>
        <w:tab/>
        <w:t>Na ochranu osobních údajů dohlíží:</w:t>
      </w:r>
    </w:p>
    <w:p w:rsidR="004D6814" w:rsidRDefault="004D6814" w:rsidP="004D6814">
      <w:r>
        <w:t>Bc. Věra Dvořáková</w:t>
      </w:r>
      <w:r>
        <w:tab/>
      </w:r>
      <w:r>
        <w:tab/>
      </w:r>
      <w:r>
        <w:tab/>
      </w:r>
      <w:r>
        <w:tab/>
        <w:t>Úřad pro ochranu osobních údajů</w:t>
      </w:r>
    </w:p>
    <w:p w:rsidR="004D6814" w:rsidRDefault="004D6814" w:rsidP="004D6814">
      <w:r>
        <w:t>Bělidla 392, 570 01 Litomyšl</w:t>
      </w:r>
      <w:r>
        <w:tab/>
      </w:r>
      <w:r>
        <w:tab/>
      </w:r>
      <w:r>
        <w:tab/>
        <w:t>Pplk. Sochora 27, 170 00 Praha 7</w:t>
      </w:r>
    </w:p>
    <w:p w:rsidR="004D6814" w:rsidRDefault="004D6814" w:rsidP="004D6814">
      <w:r>
        <w:t>tel:</w:t>
      </w:r>
      <w:r w:rsidRPr="009D1F0F">
        <w:rPr>
          <w:color w:val="333333"/>
          <w:sz w:val="18"/>
          <w:szCs w:val="18"/>
          <w:shd w:val="clear" w:color="auto" w:fill="FFFFFF"/>
        </w:rPr>
        <w:t xml:space="preserve"> </w:t>
      </w:r>
      <w:r w:rsidRPr="00E332DE">
        <w:t>731 604 315</w:t>
      </w:r>
      <w:r>
        <w:tab/>
      </w:r>
      <w:r>
        <w:tab/>
      </w:r>
      <w:r>
        <w:tab/>
      </w:r>
      <w:r>
        <w:tab/>
      </w:r>
      <w:r>
        <w:tab/>
        <w:t>tel: 234 665 111</w:t>
      </w:r>
    </w:p>
    <w:p w:rsidR="00FD40A5" w:rsidRDefault="004D6814" w:rsidP="008F3517">
      <w:r>
        <w:t>e-mail: vera.dvorakova@lit.hk.caritas.cz</w:t>
      </w:r>
      <w:r>
        <w:tab/>
      </w:r>
      <w:r>
        <w:tab/>
        <w:t>web. www.uoou.cz</w:t>
      </w:r>
    </w:p>
    <w:sectPr w:rsidR="00FD40A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17" w:rsidRDefault="00602017" w:rsidP="008F3517">
      <w:r>
        <w:separator/>
      </w:r>
    </w:p>
  </w:endnote>
  <w:endnote w:type="continuationSeparator" w:id="0">
    <w:p w:rsidR="00602017" w:rsidRDefault="00602017" w:rsidP="008F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17" w:rsidRDefault="008F3517" w:rsidP="008F3517">
    <w:pPr>
      <w:pStyle w:val="Zpat"/>
    </w:pPr>
    <w:r>
      <w:t xml:space="preserve">Info GDPR str. </w:t>
    </w:r>
    <w:sdt>
      <w:sdtPr>
        <w:id w:val="1715078662"/>
        <w:docPartObj>
          <w:docPartGallery w:val="Page Numbers (Bottom of Page)"/>
          <w:docPartUnique/>
        </w:docPartObj>
      </w:sdtPr>
      <w:sdtEndPr/>
      <w:sdtContent>
        <w:r>
          <w:fldChar w:fldCharType="begin"/>
        </w:r>
        <w:r>
          <w:instrText>PAGE   \* MERGEFORMAT</w:instrText>
        </w:r>
        <w:r>
          <w:fldChar w:fldCharType="separate"/>
        </w:r>
        <w:r w:rsidR="00FE64B2">
          <w:rPr>
            <w:noProof/>
          </w:rPr>
          <w:t>3</w:t>
        </w:r>
        <w:r>
          <w:fldChar w:fldCharType="end"/>
        </w:r>
        <w:r>
          <w:tab/>
        </w:r>
        <w:r>
          <w:tab/>
          <w:t>revize 10. 7. 18</w:t>
        </w:r>
      </w:sdtContent>
    </w:sdt>
  </w:p>
  <w:p w:rsidR="008F3517" w:rsidRDefault="008F35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17" w:rsidRDefault="00602017" w:rsidP="008F3517">
      <w:r>
        <w:separator/>
      </w:r>
    </w:p>
  </w:footnote>
  <w:footnote w:type="continuationSeparator" w:id="0">
    <w:p w:rsidR="00602017" w:rsidRDefault="00602017" w:rsidP="008F3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C566B"/>
    <w:multiLevelType w:val="hybridMultilevel"/>
    <w:tmpl w:val="FAA880D8"/>
    <w:lvl w:ilvl="0" w:tplc="EB6E72C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84A0A97"/>
    <w:multiLevelType w:val="hybridMultilevel"/>
    <w:tmpl w:val="EB0CB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E086D36"/>
    <w:multiLevelType w:val="multilevel"/>
    <w:tmpl w:val="FBF6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1A"/>
    <w:rsid w:val="00066C77"/>
    <w:rsid w:val="001149C5"/>
    <w:rsid w:val="001A53AD"/>
    <w:rsid w:val="00257343"/>
    <w:rsid w:val="0026133B"/>
    <w:rsid w:val="003070B7"/>
    <w:rsid w:val="00341450"/>
    <w:rsid w:val="00396F35"/>
    <w:rsid w:val="003E6D05"/>
    <w:rsid w:val="00464C06"/>
    <w:rsid w:val="00464E32"/>
    <w:rsid w:val="004D2D7E"/>
    <w:rsid w:val="004D6814"/>
    <w:rsid w:val="004F36A5"/>
    <w:rsid w:val="00596CB8"/>
    <w:rsid w:val="00602017"/>
    <w:rsid w:val="00644399"/>
    <w:rsid w:val="00884BBE"/>
    <w:rsid w:val="008C5B31"/>
    <w:rsid w:val="008F3517"/>
    <w:rsid w:val="00913A9D"/>
    <w:rsid w:val="00A444CA"/>
    <w:rsid w:val="00A713F1"/>
    <w:rsid w:val="00B84C0C"/>
    <w:rsid w:val="00BF611A"/>
    <w:rsid w:val="00C30F1B"/>
    <w:rsid w:val="00DB75F5"/>
    <w:rsid w:val="00EC0E10"/>
    <w:rsid w:val="00EC17AF"/>
    <w:rsid w:val="00ED27E6"/>
    <w:rsid w:val="00F1036C"/>
    <w:rsid w:val="00F444E7"/>
    <w:rsid w:val="00FD40A5"/>
    <w:rsid w:val="00FE64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1036C"/>
    <w:pPr>
      <w:ind w:left="720"/>
      <w:contextualSpacing/>
    </w:pPr>
  </w:style>
  <w:style w:type="paragraph" w:customStyle="1" w:styleId="Default">
    <w:name w:val="Default"/>
    <w:rsid w:val="00F1036C"/>
    <w:pPr>
      <w:autoSpaceDE w:val="0"/>
      <w:autoSpaceDN w:val="0"/>
      <w:adjustRightInd w:val="0"/>
      <w:jc w:val="left"/>
    </w:pPr>
    <w:rPr>
      <w:rFonts w:ascii="Calibri" w:hAnsi="Calibri" w:cs="Calibri"/>
      <w:color w:val="000000"/>
    </w:rPr>
  </w:style>
  <w:style w:type="character" w:styleId="Odkaznakoment">
    <w:name w:val="annotation reference"/>
    <w:basedOn w:val="Standardnpsmoodstavce"/>
    <w:uiPriority w:val="99"/>
    <w:semiHidden/>
    <w:unhideWhenUsed/>
    <w:rsid w:val="00464E32"/>
    <w:rPr>
      <w:sz w:val="16"/>
      <w:szCs w:val="16"/>
    </w:rPr>
  </w:style>
  <w:style w:type="paragraph" w:styleId="Textkomente">
    <w:name w:val="annotation text"/>
    <w:basedOn w:val="Normln"/>
    <w:link w:val="TextkomenteChar"/>
    <w:uiPriority w:val="99"/>
    <w:semiHidden/>
    <w:unhideWhenUsed/>
    <w:rsid w:val="00464E32"/>
    <w:rPr>
      <w:sz w:val="20"/>
      <w:szCs w:val="20"/>
    </w:rPr>
  </w:style>
  <w:style w:type="character" w:customStyle="1" w:styleId="TextkomenteChar">
    <w:name w:val="Text komentáře Char"/>
    <w:basedOn w:val="Standardnpsmoodstavce"/>
    <w:link w:val="Textkomente"/>
    <w:uiPriority w:val="99"/>
    <w:semiHidden/>
    <w:rsid w:val="00464E32"/>
    <w:rPr>
      <w:sz w:val="20"/>
      <w:szCs w:val="20"/>
    </w:rPr>
  </w:style>
  <w:style w:type="paragraph" w:styleId="Pedmtkomente">
    <w:name w:val="annotation subject"/>
    <w:basedOn w:val="Textkomente"/>
    <w:next w:val="Textkomente"/>
    <w:link w:val="PedmtkomenteChar"/>
    <w:uiPriority w:val="99"/>
    <w:semiHidden/>
    <w:unhideWhenUsed/>
    <w:rsid w:val="00464E32"/>
    <w:rPr>
      <w:b/>
      <w:bCs/>
    </w:rPr>
  </w:style>
  <w:style w:type="character" w:customStyle="1" w:styleId="PedmtkomenteChar">
    <w:name w:val="Předmět komentáře Char"/>
    <w:basedOn w:val="TextkomenteChar"/>
    <w:link w:val="Pedmtkomente"/>
    <w:uiPriority w:val="99"/>
    <w:semiHidden/>
    <w:rsid w:val="00464E32"/>
    <w:rPr>
      <w:b/>
      <w:bCs/>
      <w:sz w:val="20"/>
      <w:szCs w:val="20"/>
    </w:rPr>
  </w:style>
  <w:style w:type="paragraph" w:styleId="Textbubliny">
    <w:name w:val="Balloon Text"/>
    <w:basedOn w:val="Normln"/>
    <w:link w:val="TextbublinyChar"/>
    <w:uiPriority w:val="99"/>
    <w:semiHidden/>
    <w:unhideWhenUsed/>
    <w:rsid w:val="00464E32"/>
    <w:rPr>
      <w:rFonts w:ascii="Tahoma" w:hAnsi="Tahoma" w:cs="Tahoma"/>
      <w:sz w:val="16"/>
      <w:szCs w:val="16"/>
    </w:rPr>
  </w:style>
  <w:style w:type="character" w:customStyle="1" w:styleId="TextbublinyChar">
    <w:name w:val="Text bubliny Char"/>
    <w:basedOn w:val="Standardnpsmoodstavce"/>
    <w:link w:val="Textbubliny"/>
    <w:uiPriority w:val="99"/>
    <w:semiHidden/>
    <w:rsid w:val="00464E32"/>
    <w:rPr>
      <w:rFonts w:ascii="Tahoma" w:hAnsi="Tahoma" w:cs="Tahoma"/>
      <w:sz w:val="16"/>
      <w:szCs w:val="16"/>
    </w:rPr>
  </w:style>
  <w:style w:type="paragraph" w:styleId="Zhlav">
    <w:name w:val="header"/>
    <w:basedOn w:val="Normln"/>
    <w:link w:val="ZhlavChar"/>
    <w:uiPriority w:val="99"/>
    <w:unhideWhenUsed/>
    <w:rsid w:val="008F3517"/>
    <w:pPr>
      <w:tabs>
        <w:tab w:val="center" w:pos="4536"/>
        <w:tab w:val="right" w:pos="9072"/>
      </w:tabs>
    </w:pPr>
  </w:style>
  <w:style w:type="character" w:customStyle="1" w:styleId="ZhlavChar">
    <w:name w:val="Záhlaví Char"/>
    <w:basedOn w:val="Standardnpsmoodstavce"/>
    <w:link w:val="Zhlav"/>
    <w:uiPriority w:val="99"/>
    <w:rsid w:val="008F3517"/>
  </w:style>
  <w:style w:type="paragraph" w:styleId="Zpat">
    <w:name w:val="footer"/>
    <w:basedOn w:val="Normln"/>
    <w:link w:val="ZpatChar"/>
    <w:uiPriority w:val="99"/>
    <w:unhideWhenUsed/>
    <w:rsid w:val="008F3517"/>
    <w:pPr>
      <w:tabs>
        <w:tab w:val="center" w:pos="4536"/>
        <w:tab w:val="right" w:pos="9072"/>
      </w:tabs>
    </w:pPr>
  </w:style>
  <w:style w:type="character" w:customStyle="1" w:styleId="ZpatChar">
    <w:name w:val="Zápatí Char"/>
    <w:basedOn w:val="Standardnpsmoodstavce"/>
    <w:link w:val="Zpat"/>
    <w:uiPriority w:val="99"/>
    <w:rsid w:val="008F3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1036C"/>
    <w:pPr>
      <w:ind w:left="720"/>
      <w:contextualSpacing/>
    </w:pPr>
  </w:style>
  <w:style w:type="paragraph" w:customStyle="1" w:styleId="Default">
    <w:name w:val="Default"/>
    <w:rsid w:val="00F1036C"/>
    <w:pPr>
      <w:autoSpaceDE w:val="0"/>
      <w:autoSpaceDN w:val="0"/>
      <w:adjustRightInd w:val="0"/>
      <w:jc w:val="left"/>
    </w:pPr>
    <w:rPr>
      <w:rFonts w:ascii="Calibri" w:hAnsi="Calibri" w:cs="Calibri"/>
      <w:color w:val="000000"/>
    </w:rPr>
  </w:style>
  <w:style w:type="character" w:styleId="Odkaznakoment">
    <w:name w:val="annotation reference"/>
    <w:basedOn w:val="Standardnpsmoodstavce"/>
    <w:uiPriority w:val="99"/>
    <w:semiHidden/>
    <w:unhideWhenUsed/>
    <w:rsid w:val="00464E32"/>
    <w:rPr>
      <w:sz w:val="16"/>
      <w:szCs w:val="16"/>
    </w:rPr>
  </w:style>
  <w:style w:type="paragraph" w:styleId="Textkomente">
    <w:name w:val="annotation text"/>
    <w:basedOn w:val="Normln"/>
    <w:link w:val="TextkomenteChar"/>
    <w:uiPriority w:val="99"/>
    <w:semiHidden/>
    <w:unhideWhenUsed/>
    <w:rsid w:val="00464E32"/>
    <w:rPr>
      <w:sz w:val="20"/>
      <w:szCs w:val="20"/>
    </w:rPr>
  </w:style>
  <w:style w:type="character" w:customStyle="1" w:styleId="TextkomenteChar">
    <w:name w:val="Text komentáře Char"/>
    <w:basedOn w:val="Standardnpsmoodstavce"/>
    <w:link w:val="Textkomente"/>
    <w:uiPriority w:val="99"/>
    <w:semiHidden/>
    <w:rsid w:val="00464E32"/>
    <w:rPr>
      <w:sz w:val="20"/>
      <w:szCs w:val="20"/>
    </w:rPr>
  </w:style>
  <w:style w:type="paragraph" w:styleId="Pedmtkomente">
    <w:name w:val="annotation subject"/>
    <w:basedOn w:val="Textkomente"/>
    <w:next w:val="Textkomente"/>
    <w:link w:val="PedmtkomenteChar"/>
    <w:uiPriority w:val="99"/>
    <w:semiHidden/>
    <w:unhideWhenUsed/>
    <w:rsid w:val="00464E32"/>
    <w:rPr>
      <w:b/>
      <w:bCs/>
    </w:rPr>
  </w:style>
  <w:style w:type="character" w:customStyle="1" w:styleId="PedmtkomenteChar">
    <w:name w:val="Předmět komentáře Char"/>
    <w:basedOn w:val="TextkomenteChar"/>
    <w:link w:val="Pedmtkomente"/>
    <w:uiPriority w:val="99"/>
    <w:semiHidden/>
    <w:rsid w:val="00464E32"/>
    <w:rPr>
      <w:b/>
      <w:bCs/>
      <w:sz w:val="20"/>
      <w:szCs w:val="20"/>
    </w:rPr>
  </w:style>
  <w:style w:type="paragraph" w:styleId="Textbubliny">
    <w:name w:val="Balloon Text"/>
    <w:basedOn w:val="Normln"/>
    <w:link w:val="TextbublinyChar"/>
    <w:uiPriority w:val="99"/>
    <w:semiHidden/>
    <w:unhideWhenUsed/>
    <w:rsid w:val="00464E32"/>
    <w:rPr>
      <w:rFonts w:ascii="Tahoma" w:hAnsi="Tahoma" w:cs="Tahoma"/>
      <w:sz w:val="16"/>
      <w:szCs w:val="16"/>
    </w:rPr>
  </w:style>
  <w:style w:type="character" w:customStyle="1" w:styleId="TextbublinyChar">
    <w:name w:val="Text bubliny Char"/>
    <w:basedOn w:val="Standardnpsmoodstavce"/>
    <w:link w:val="Textbubliny"/>
    <w:uiPriority w:val="99"/>
    <w:semiHidden/>
    <w:rsid w:val="00464E32"/>
    <w:rPr>
      <w:rFonts w:ascii="Tahoma" w:hAnsi="Tahoma" w:cs="Tahoma"/>
      <w:sz w:val="16"/>
      <w:szCs w:val="16"/>
    </w:rPr>
  </w:style>
  <w:style w:type="paragraph" w:styleId="Zhlav">
    <w:name w:val="header"/>
    <w:basedOn w:val="Normln"/>
    <w:link w:val="ZhlavChar"/>
    <w:uiPriority w:val="99"/>
    <w:unhideWhenUsed/>
    <w:rsid w:val="008F3517"/>
    <w:pPr>
      <w:tabs>
        <w:tab w:val="center" w:pos="4536"/>
        <w:tab w:val="right" w:pos="9072"/>
      </w:tabs>
    </w:pPr>
  </w:style>
  <w:style w:type="character" w:customStyle="1" w:styleId="ZhlavChar">
    <w:name w:val="Záhlaví Char"/>
    <w:basedOn w:val="Standardnpsmoodstavce"/>
    <w:link w:val="Zhlav"/>
    <w:uiPriority w:val="99"/>
    <w:rsid w:val="008F3517"/>
  </w:style>
  <w:style w:type="paragraph" w:styleId="Zpat">
    <w:name w:val="footer"/>
    <w:basedOn w:val="Normln"/>
    <w:link w:val="ZpatChar"/>
    <w:uiPriority w:val="99"/>
    <w:unhideWhenUsed/>
    <w:rsid w:val="008F3517"/>
    <w:pPr>
      <w:tabs>
        <w:tab w:val="center" w:pos="4536"/>
        <w:tab w:val="right" w:pos="9072"/>
      </w:tabs>
    </w:pPr>
  </w:style>
  <w:style w:type="character" w:customStyle="1" w:styleId="ZpatChar">
    <w:name w:val="Zápatí Char"/>
    <w:basedOn w:val="Standardnpsmoodstavce"/>
    <w:link w:val="Zpat"/>
    <w:uiPriority w:val="99"/>
    <w:rsid w:val="008F3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150">
      <w:bodyDiv w:val="1"/>
      <w:marLeft w:val="0"/>
      <w:marRight w:val="0"/>
      <w:marTop w:val="0"/>
      <w:marBottom w:val="0"/>
      <w:divBdr>
        <w:top w:val="none" w:sz="0" w:space="0" w:color="auto"/>
        <w:left w:val="none" w:sz="0" w:space="0" w:color="auto"/>
        <w:bottom w:val="none" w:sz="0" w:space="0" w:color="auto"/>
        <w:right w:val="none" w:sz="0" w:space="0" w:color="auto"/>
      </w:divBdr>
    </w:div>
    <w:div w:id="157524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arita@lit.cz"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6702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keywords>k distribuci</cp:keywords>
  <cp:lastModifiedBy>VěraDvořáková</cp:lastModifiedBy>
  <cp:revision>3</cp:revision>
  <dcterms:created xsi:type="dcterms:W3CDTF">2018-07-10T09:11:00Z</dcterms:created>
  <dcterms:modified xsi:type="dcterms:W3CDTF">2018-07-10T09:12:00Z</dcterms:modified>
</cp:coreProperties>
</file>