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25" w:rsidRDefault="00A36725" w:rsidP="00A36725">
      <w:pPr>
        <w:pStyle w:val="Odstavecseseznamem"/>
        <w:ind w:left="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MAPA NAPLŇOVÁNÍ STANDARDŮ KVALITY SOCIÁLNĚ PRÁVNÍ OCHRANY</w:t>
      </w:r>
    </w:p>
    <w:p w:rsidR="00A36725" w:rsidRDefault="00A36725" w:rsidP="00A36725">
      <w:pPr>
        <w:pStyle w:val="Default"/>
        <w:rPr>
          <w:color w:val="auto"/>
          <w:sz w:val="12"/>
          <w:szCs w:val="12"/>
        </w:rPr>
      </w:pPr>
      <w:r>
        <w:rPr>
          <w:color w:val="auto"/>
        </w:rPr>
        <w:tab/>
      </w:r>
      <w:r>
        <w:rPr>
          <w:color w:val="auto"/>
        </w:rPr>
        <w:tab/>
      </w:r>
    </w:p>
    <w:tbl>
      <w:tblPr>
        <w:tblW w:w="91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069"/>
        <w:gridCol w:w="1605"/>
      </w:tblGrid>
      <w:tr w:rsidR="00A36725" w:rsidTr="00F61DB1">
        <w:tc>
          <w:tcPr>
            <w:tcW w:w="75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STANDARDY KVALITY SOCIÁLNĚ-PRÁVNÍ OCHRANY DĚTÍ </w:t>
            </w:r>
            <w:r>
              <w:rPr>
                <w:rFonts w:ascii="Arial" w:hAnsi="Arial" w:cs="Arial"/>
                <w:sz w:val="22"/>
                <w:szCs w:val="22"/>
              </w:rPr>
              <w:t>při poskytování sociálně-právní ochrany pověřenými osobami § 48 odst. d) až f) zákona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PODPORA PĚSTOUNSKÉ RODINY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vAlign w:val="center"/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dokumentu (MP nebo SM), který danou oblast metodicky upravuje a specifikuje vlastní pravidla FCHL.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Cíle a způsoby činnosti pověřené osoby</w:t>
            </w:r>
          </w:p>
        </w:tc>
      </w:tr>
      <w:tr w:rsidR="00A36725" w:rsidRPr="00A33FCD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definováno a zveřejněno poslání, cíle, cílovou skupinu a zásady své činnosti, a to formou srozumitelnou cílové skupině, se kterou pracuje. Pověřená osoba má zveřejněn seznam činností, které vykonává na základě pověření.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Pr="00A33FCD" w:rsidRDefault="00A36725" w:rsidP="00F61DB1">
            <w:pPr>
              <w:jc w:val="center"/>
              <w:rPr>
                <w:rFonts w:ascii="Arial" w:hAnsi="Arial" w:cs="Arial"/>
              </w:rPr>
            </w:pPr>
            <w:r w:rsidRPr="00A33FCD">
              <w:rPr>
                <w:rFonts w:ascii="Arial" w:hAnsi="Arial" w:cs="Arial"/>
              </w:rPr>
              <w:t>MP 10.</w:t>
            </w:r>
            <w:r>
              <w:rPr>
                <w:rFonts w:ascii="Arial" w:hAnsi="Arial" w:cs="Arial"/>
              </w:rPr>
              <w:t>1</w:t>
            </w:r>
            <w:r w:rsidRPr="00A33FCD">
              <w:rPr>
                <w:rFonts w:ascii="Arial" w:hAnsi="Arial" w:cs="Arial"/>
              </w:rPr>
              <w:t>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vymezující možný střet zájmů zaměstnanců pověřené osoby a osob z cílové skupiny, včetně pravidel pro řešení těchto situací.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10.1.2.R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Ochrana práv a chráněných zájmů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Pověřená osoba důsledně dodržuje lidská práva a svobody, zejména práva dětí včetně práva na soukromí, důstojnost a rodinný život.  </w:t>
            </w:r>
          </w:p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Pověřená osoba má písemně stanovena pravidla pro předcházení porušování základních práv a svobod, zejména má stanoveny mechanismy k nápravě a postupy vůči zaměstnanci, který by se porušení základních práv a svobod dopustil. </w:t>
            </w:r>
          </w:p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Pověřená osoba vždy zjišťuje názor dítěte a přikládá mu váhu.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10.2.1.R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chrání dítě před zneužíváním, zanedbáváním a týráním. Má písemně stanovený postup pro předcházení těmto situacím a písemně stanoven postup při zjištění takového jednání (jak ze strany rodiče či jiné osoby odpovědné za výchovu dítěte, tak zaměstnance pověřené osoby).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10.2.2.R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Prostředí a podmínky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vytváří materiální, technické a hygienické podmínky, které odpovídají rozsahu činností poskytovaných pověřenou osobou. Prostory musí odpovídat potřebám cílové skupiny, musí být důstojné a respektovat potřebu soukromí.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Pr="00A33FCD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33FCD">
              <w:rPr>
                <w:rFonts w:ascii="Arial" w:hAnsi="Arial" w:cs="Arial"/>
              </w:rPr>
              <w:t>MP 10.3.1.R</w:t>
            </w: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 w:rsidRPr="00A33FCD">
              <w:rPr>
                <w:rFonts w:ascii="Arial" w:hAnsi="Arial" w:cs="Arial"/>
              </w:rPr>
              <w:t>MP 10.3.2.R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Informovanost o výkonu sociálně-právní ochrany a činnosti pověřené osoby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informuje cílové skupiny srozumitelným způsobem o poskytování sociálně-právní ochrany pověřenou osobou.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Pr="00A33FCD" w:rsidRDefault="00A36725" w:rsidP="00F61DB1">
            <w:pPr>
              <w:jc w:val="center"/>
              <w:rPr>
                <w:rFonts w:ascii="Arial" w:hAnsi="Arial" w:cs="Arial"/>
              </w:rPr>
            </w:pPr>
            <w:r w:rsidRPr="00A33FCD">
              <w:rPr>
                <w:rFonts w:ascii="Arial" w:hAnsi="Arial" w:cs="Arial"/>
              </w:rPr>
              <w:t>MP 10.4.1.R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a postupy stanovující, kdy lze cílové skupině poskytnutí sociálně-právní ochrany odmítnout. Tato pravidla nesmí být diskriminující.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Pr="00A33FCD" w:rsidRDefault="00A36725" w:rsidP="00F61DB1">
            <w:pPr>
              <w:jc w:val="center"/>
              <w:rPr>
                <w:rFonts w:ascii="Arial" w:hAnsi="Arial" w:cs="Arial"/>
              </w:rPr>
            </w:pPr>
            <w:r w:rsidRPr="00A33FCD">
              <w:rPr>
                <w:rFonts w:ascii="Arial" w:hAnsi="Arial" w:cs="Arial"/>
              </w:rPr>
              <w:t>MP 10.4.2.R</w:t>
            </w:r>
          </w:p>
          <w:p w:rsidR="00A36725" w:rsidRPr="00A33FCD" w:rsidRDefault="00A36725" w:rsidP="00F61DB1">
            <w:pPr>
              <w:jc w:val="center"/>
              <w:rPr>
                <w:rFonts w:ascii="Arial" w:hAnsi="Arial" w:cs="Arial"/>
              </w:rPr>
            </w:pPr>
          </w:p>
        </w:tc>
      </w:tr>
      <w:tr w:rsidR="00A36725" w:rsidRPr="00A33FCD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zveřejní způsobem umožňujícím dálkový přístup či jiným vhodným způsobem pravidla a postupy jí vytvořené za účelem naplnění těchto standardů kvality sociálně-právní ochrany při poskytování sociálně-právní ochrany.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Pr="00A33FCD" w:rsidRDefault="00A36725" w:rsidP="00F61DB1">
            <w:pPr>
              <w:jc w:val="center"/>
              <w:rPr>
                <w:rFonts w:ascii="Arial" w:hAnsi="Arial" w:cs="Arial"/>
              </w:rPr>
            </w:pPr>
            <w:r w:rsidRPr="00A33FCD">
              <w:rPr>
                <w:rFonts w:ascii="Arial" w:hAnsi="Arial" w:cs="Arial"/>
              </w:rPr>
              <w:t>MP 10.4.1.R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Podpora přirozeného sociálního prostředí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podporuje děti ve vztazích s přirozeným sociálním prostředím.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podporuje navazování a rozvíjení kontaktů a sociálních vztahů s osobami dítěti příbuznými nebo blízkými, je-li to v jejich zájmu a má písemně stanovena pravidla jak a kde kontakt dítěte s těmito osobami probíhá a jak na kontakt připravuje dítě, pěstouny, rodiče, osoby odpovědné za výchovu dítěte nebo osoby s dítětem příbuzné nebo blízké.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10.5.1.R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Personální zabezpečení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stanovenou organizační strukturu, počet pracovních míst, kvalifikační požadavky a osobnostní předpoklady a pracovní profily jednotlivých zaměstnanců.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7/R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Organizační struktura a počty zaměstnanců jsou přiměřené rozsahu poskytované činnosti a potřebám cílové skupiny.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7/R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v rámci organizační struktury písemně stanovena oprávnění a povinnosti k jednotlivým pracovním pozicím.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7/R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Přijímání a zaškolování zaměstnanců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Zaměstnanci pověřené osoby a další fyzické osoby, které se jménem pověřené osoby podílejí na přímém poskytování sociálně-právní ochrany, splňují odbornou způsobilost a jsou bezúhonní podle zákona.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 9/R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pro přijímání a zaškolování nových zaměstnanců.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 9/R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pro působení osob, které nejsou s pověřenou osobou v základním pracovněprávním vztahu, zejména dobrovolníků a stážistů.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15/R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Profesní rozvoj zaměstnanců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 postup pro pravidelné hodnocení zaměstnanců, který obsahuje zejména stanovení, vývoj a naplňování osobních profesních cílů a potřeby další odborné kvalifikace zaměstnanců.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14/R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zpracovány individuální plány dalšího vzdělávání jednotlivých zaměstnanců.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14/R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zpracován systém finančního a morálního oceňování zaměstnanců.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 8/R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zajišťuje pro své zaměstnance podporu nezávislého kvalifikovaného odborníka.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14/R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Pracovní postupy pověřené osoby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zpracovány pracovní postupy a metodiky zaručující řádný a odborný výkon činností realizovaných na základě pověření po celou dobu platnosti pověření. Tyto postupy a metodiky pověřená osoba zpracovává pro práci s cílovými skupinami.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10.9.1.R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pro realizaci příprav, průběhu a vyhodnocování příprav, včetně obsahu, formy a výstupů skupinové a individuální přípravy, způsobu práce s žadateli ve všech fázích procesu příprav.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FCHL nerealizuje přípravy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vždy určeného sociálního pracovníka pro práci s dítětem a osobou pečující nebo osobou v evidenci.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10.9.2.R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Dohoda o výkonu pěstounské péče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pro uzavírání, změnu a zrušení dohod o výkonu pěstounské péče, zejména kdo je oprávněn dohodu uzavřít, změnit nebo zrušit, jaké další náležitosti, kromě těch zákonem stanovených, dohoda obsahuje, jaké přílohy jsou spolu s dohodou předány klientovi. Při uzavírání, změně nebo zrušení dohody pověřená osoba postupuje tak, aby obsah a účel byl pro osoby z cílové skupiny srozumitelný.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10.10.1.R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Pověřená osoba má písemně zpracována pravidla pro způsob hodnocení naplňování cílů uzavírané dohody o výkonu pěstounské péče. 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10.10.2.R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plánuje společně s dítětem, osobou pečující nebo osobou v evidenci, rodinou dítěte, příslušným orgánem sociálně-právní ochrany průběh pobytu dítěte v pěstounské péči. Základem tohoto procesu je vyhodnocování realizované orgánem sociálně-právní ochrany a individuální plán ochrany dítěte vypracovaný orgánem sociálně právní ochrany.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10.10.3.R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10d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pro osoby pečující a osoby v evidenci, se kterými má uzavřenou dohodu o výkonu pěstounské péče, vypracovaný následný vzdělávací plán zaměřený na rozvoj kompetencí osoby pečující nebo soby v evidenci a na zvyšování kvality výkonu pěstounské péče.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10.10.4.R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Předávání informací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pravidelně informuje dítě, osobu pečující nebo osobu v evidenci, rodinu dítěte, obecního úřad obce s rozšířenou působností a případně další oprávněné orgány veřejné moci o průběhu sociálně-právní ochrany a naplňování individuálního plánu ochrany dítěte.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10.11.1.R</w:t>
            </w: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pravidla pro předávání případů dětí a rodin, se kterými pracuje, mezi zaměstnanci pověřené osoby.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10.11.1.R</w:t>
            </w: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11c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pro zaměstnance písemně stanovený postup pro získávání a předávání informací o průběhu výkonu sociálně-právní ochrany u dětí a rodin, se kterými pracují.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10.11.1.R</w:t>
            </w:r>
          </w:p>
          <w:p w:rsidR="00A36725" w:rsidRDefault="00A36725" w:rsidP="00F61DB1">
            <w:pPr>
              <w:rPr>
                <w:rFonts w:ascii="Arial" w:hAnsi="Arial" w:cs="Arial"/>
              </w:rPr>
            </w:pPr>
          </w:p>
        </w:tc>
      </w:tr>
    </w:tbl>
    <w:p w:rsidR="00A36725" w:rsidRDefault="00A36725" w:rsidP="00A36725">
      <w:pPr>
        <w:jc w:val="center"/>
        <w:rPr>
          <w:rFonts w:ascii="Arial" w:hAnsi="Arial" w:cs="Arial"/>
          <w:b/>
          <w:bCs/>
        </w:rPr>
        <w:sectPr w:rsidR="00A36725" w:rsidSect="00CC458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069"/>
        <w:gridCol w:w="1605"/>
      </w:tblGrid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Změna situace</w:t>
            </w:r>
          </w:p>
        </w:tc>
      </w:tr>
      <w:tr w:rsidR="00A36725" w:rsidRPr="003E4946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stanovena pravidla a postupy práce pro situace významných změn v životě dětí a rodin, včetně ukončení pobytu dítěte v původní nebo náhradní rodině.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36725" w:rsidRPr="003E4946" w:rsidRDefault="00A36725" w:rsidP="00F61DB1">
            <w:pPr>
              <w:jc w:val="center"/>
              <w:rPr>
                <w:rFonts w:ascii="Arial" w:hAnsi="Arial" w:cs="Arial"/>
                <w:color w:val="00B050"/>
              </w:rPr>
            </w:pPr>
            <w:r w:rsidRPr="00BC0CEF">
              <w:rPr>
                <w:rFonts w:ascii="Arial" w:hAnsi="Arial" w:cs="Arial"/>
              </w:rPr>
              <w:t>MP 10.12.1.R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Dokumentace o výkonu sociálně-právní ochrany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zpracována pravidla pro vedení písemné, případně elektronické spisové dokumentace o osobách, se kterými pracuje, zejména pravidla pro založení, uzavření a zapůjčení spisu, pravidla pro nahlížení do spisové dokumentace a pořizování kopií ze spisu a pravidla pro odmítnutí žádosti o nahlédnutí do spisu vedeném o dítěti a rodinách.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Pr="00BC0CEF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0CEF">
              <w:rPr>
                <w:rFonts w:ascii="Arial" w:hAnsi="Arial" w:cs="Arial"/>
              </w:rPr>
              <w:t>MP 10.13.1.R</w:t>
            </w:r>
          </w:p>
          <w:p w:rsidR="00A36725" w:rsidRDefault="00A36725" w:rsidP="00F61DB1">
            <w:pPr>
              <w:rPr>
                <w:rFonts w:ascii="Arial" w:hAnsi="Arial" w:cs="Arial"/>
              </w:rPr>
            </w:pPr>
            <w:r w:rsidRPr="00BC0CEF">
              <w:rPr>
                <w:rFonts w:ascii="Arial" w:hAnsi="Arial" w:cs="Arial"/>
              </w:rPr>
              <w:t xml:space="preserve"> MP 10.13.2.R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 Vyřizování a podávání stížností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zpracována a zveřejněna pravidla pro podávání, vyřizování a evidenci stížností na kvalitu nebo způsob poskytování sociálně-právní ochrany, zejména informuje cílovou skupinu jakou formou stížnost podat, na koho se obrátit, kdo a jakým způsobem bude stížnost vyřizovat a v jaké lhůtě.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10/14/1/R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Rizikové, havarijní a nouzové situace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definovány rizikové, havarijní a nouzové situace a postup při jejich řešení, s nimiž prokazatelně seznámí zaměstnance. S těmito postupy je v nezbytném rozsahu seznámena přiměřeným způsobem i cílová skupina.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Pr="00BC0CEF" w:rsidRDefault="00A36725" w:rsidP="00F61DB1">
            <w:pPr>
              <w:jc w:val="center"/>
              <w:rPr>
                <w:rFonts w:ascii="Arial" w:hAnsi="Arial" w:cs="Arial"/>
              </w:rPr>
            </w:pPr>
            <w:r w:rsidRPr="00BC0CEF">
              <w:rPr>
                <w:rFonts w:ascii="Arial" w:hAnsi="Arial" w:cs="Arial"/>
              </w:rPr>
              <w:t>MP 10/15/1/R</w:t>
            </w: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 w:rsidRPr="00BC0CEF">
              <w:rPr>
                <w:rFonts w:ascii="Arial" w:hAnsi="Arial" w:cs="Arial"/>
              </w:rPr>
              <w:t>MP 10/15/2/R</w:t>
            </w:r>
          </w:p>
        </w:tc>
      </w:tr>
      <w:tr w:rsidR="00A36725" w:rsidTr="00F61DB1">
        <w:tc>
          <w:tcPr>
            <w:tcW w:w="91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725" w:rsidRDefault="00A36725" w:rsidP="00F61D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6725" w:rsidRDefault="00A36725" w:rsidP="00A36725">
            <w:pPr>
              <w:pStyle w:val="Odstavecseseznamem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Zvyšování kvality výkonu sociálně-právní ochrany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16a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stanoven systém pravidelné revize naplňování standardů kvality, systém průběžné kontroly a hodnocení způsobu výkonu sociálně-právní ochrany.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10.16.1.R</w:t>
            </w:r>
          </w:p>
        </w:tc>
      </w:tr>
      <w:tr w:rsidR="00A36725" w:rsidTr="00F61DB1">
        <w:tc>
          <w:tcPr>
            <w:tcW w:w="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16b</w:t>
            </w:r>
          </w:p>
        </w:tc>
        <w:tc>
          <w:tcPr>
            <w:tcW w:w="70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725" w:rsidRDefault="00A36725" w:rsidP="00F61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Pověřená osoba má písemně stanovena pravidla pro zjišťování zpětné vazby od cílové skupiny, obecního úřadu obce s rozšířenou působností i dalších spolupracujících fyzických osob, právnických osob a orgánů veřejné moci.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</w:p>
          <w:p w:rsidR="00A36725" w:rsidRDefault="00A36725" w:rsidP="00F6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10.16.1.R</w:t>
            </w:r>
          </w:p>
        </w:tc>
      </w:tr>
    </w:tbl>
    <w:p w:rsidR="00A36725" w:rsidRDefault="00A36725" w:rsidP="00A36725"/>
    <w:p w:rsidR="00A36725" w:rsidRDefault="00A36725" w:rsidP="00A36725">
      <w:pPr>
        <w:pStyle w:val="Default"/>
        <w:rPr>
          <w:color w:val="auto"/>
        </w:rPr>
      </w:pPr>
      <w:bookmarkStart w:id="0" w:name="_GoBack"/>
      <w:bookmarkEnd w:id="0"/>
    </w:p>
    <w:sectPr w:rsidR="00A3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8D" w:rsidRDefault="0056628D" w:rsidP="00A36725">
      <w:r>
        <w:separator/>
      </w:r>
    </w:p>
  </w:endnote>
  <w:endnote w:type="continuationSeparator" w:id="0">
    <w:p w:rsidR="0056628D" w:rsidRDefault="0056628D" w:rsidP="00A3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 w:rsidP="00A36725">
    <w:pPr>
      <w:pStyle w:val="Zpat"/>
      <w:rPr>
        <w:sz w:val="20"/>
      </w:rPr>
    </w:pPr>
    <w:r>
      <w:rPr>
        <w:sz w:val="20"/>
      </w:rPr>
      <w:t>©</w:t>
    </w:r>
    <w:r w:rsidRPr="001F76B7">
      <w:rPr>
        <w:sz w:val="20"/>
      </w:rPr>
      <w:t xml:space="preserve">Tento dokument je vlastnictvím </w:t>
    </w:r>
    <w:smartTag w:uri="urn:schemas-microsoft-com:office:smarttags" w:element="PersonName">
      <w:smartTagPr>
        <w:attr w:name="ProductID" w:val="FCH Litomyšl"/>
      </w:smartTagPr>
      <w:r w:rsidRPr="001F76B7">
        <w:rPr>
          <w:sz w:val="20"/>
        </w:rPr>
        <w:t>FCH Litomyšl</w:t>
      </w:r>
    </w:smartTag>
    <w:r w:rsidRPr="001F76B7">
      <w:rPr>
        <w:sz w:val="20"/>
      </w:rPr>
      <w:t xml:space="preserve"> a jeho šíření mimo organizaci v jakékoliv formě bez souhlasu schvalovatele je zakázáno.</w:t>
    </w:r>
    <w:r>
      <w:rPr>
        <w:sz w:val="20"/>
      </w:rPr>
      <w:t xml:space="preserve"> ©                                                                                                                  </w:t>
    </w:r>
  </w:p>
  <w:p w:rsidR="00A36725" w:rsidRPr="001F76B7" w:rsidRDefault="00A36725" w:rsidP="00A36725">
    <w:pPr>
      <w:pStyle w:val="Zpat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St</w:t>
    </w:r>
    <w:r w:rsidRPr="008A2598">
      <w:rPr>
        <w:sz w:val="20"/>
      </w:rPr>
      <w:t xml:space="preserve">rana </w:t>
    </w:r>
    <w:r w:rsidRPr="008A2598">
      <w:rPr>
        <w:sz w:val="20"/>
      </w:rPr>
      <w:fldChar w:fldCharType="begin"/>
    </w:r>
    <w:r w:rsidRPr="008A2598"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 w:rsidRPr="008A2598">
      <w:rPr>
        <w:sz w:val="20"/>
      </w:rPr>
      <w:fldChar w:fldCharType="end"/>
    </w:r>
    <w:r>
      <w:rPr>
        <w:sz w:val="20"/>
      </w:rPr>
      <w:t xml:space="preserve"> / 3</w:t>
    </w:r>
  </w:p>
  <w:p w:rsidR="00A36725" w:rsidRPr="00A36725" w:rsidRDefault="00A36725" w:rsidP="00A36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8D" w:rsidRDefault="0056628D" w:rsidP="00A36725">
      <w:r>
        <w:separator/>
      </w:r>
    </w:p>
  </w:footnote>
  <w:footnote w:type="continuationSeparator" w:id="0">
    <w:p w:rsidR="0056628D" w:rsidRDefault="0056628D" w:rsidP="00A3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3" w:rsidRDefault="0056628D" w:rsidP="007C6CC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660"/>
    <w:multiLevelType w:val="hybridMultilevel"/>
    <w:tmpl w:val="A4562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BD5"/>
    <w:multiLevelType w:val="hybridMultilevel"/>
    <w:tmpl w:val="7E82BA24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5"/>
    <w:rsid w:val="0056628D"/>
    <w:rsid w:val="00A36725"/>
    <w:rsid w:val="00C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0690-FC70-40AA-B838-E067A6D7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6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67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725"/>
    <w:pPr>
      <w:ind w:left="708"/>
    </w:pPr>
  </w:style>
  <w:style w:type="paragraph" w:customStyle="1" w:styleId="Default">
    <w:name w:val="Default"/>
    <w:rsid w:val="00A3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367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67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Titová</dc:creator>
  <cp:keywords/>
  <dc:description/>
  <cp:lastModifiedBy>Romana Titová</cp:lastModifiedBy>
  <cp:revision>1</cp:revision>
  <dcterms:created xsi:type="dcterms:W3CDTF">2020-09-15T10:26:00Z</dcterms:created>
  <dcterms:modified xsi:type="dcterms:W3CDTF">2020-09-15T10:27:00Z</dcterms:modified>
</cp:coreProperties>
</file>